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D8C90D" w14:textId="77777777" w:rsidR="00DB6E15" w:rsidRDefault="00000000">
      <w:pPr>
        <w:pStyle w:val="Heading2"/>
        <w:numPr>
          <w:ilvl w:val="0"/>
          <w:numId w:val="1"/>
        </w:numPr>
      </w:pPr>
      <w:bookmarkStart w:id="0" w:name="_tn0kvknxafl1" w:colFirst="0" w:colLast="0"/>
      <w:bookmarkEnd w:id="0"/>
      <w:r>
        <w:t>BACKGROUND</w:t>
      </w:r>
    </w:p>
    <w:p w14:paraId="23A5E678" w14:textId="77777777" w:rsidR="00DB6E15" w:rsidRDefault="00000000">
      <w:pPr>
        <w:ind w:left="720"/>
      </w:pPr>
      <w:r>
        <w:t>Mission &amp; Vision go here</w:t>
      </w:r>
    </w:p>
    <w:p w14:paraId="2E874F0E" w14:textId="77777777" w:rsidR="00DB6E15" w:rsidRDefault="00000000">
      <w:pPr>
        <w:pStyle w:val="Heading2"/>
        <w:numPr>
          <w:ilvl w:val="0"/>
          <w:numId w:val="1"/>
        </w:numPr>
      </w:pPr>
      <w:bookmarkStart w:id="1" w:name="_kclhil1ogidw" w:colFirst="0" w:colLast="0"/>
      <w:bookmarkEnd w:id="1"/>
      <w:r>
        <w:t>SCOPE OF WORK</w:t>
      </w:r>
    </w:p>
    <w:p w14:paraId="17F08E2D" w14:textId="77777777" w:rsidR="00DB6E15" w:rsidRDefault="00000000">
      <w:r>
        <w:tab/>
      </w:r>
    </w:p>
    <w:p w14:paraId="028B0FC5" w14:textId="77777777" w:rsidR="00DB6E15" w:rsidRDefault="00000000">
      <w:pPr>
        <w:pStyle w:val="Heading2"/>
        <w:ind w:left="0" w:firstLine="0"/>
        <w:rPr>
          <w:color w:val="000000"/>
        </w:rPr>
      </w:pPr>
      <w:bookmarkStart w:id="2" w:name="_6aaqnqahzhfj" w:colFirst="0" w:colLast="0"/>
      <w:bookmarkEnd w:id="2"/>
      <w:r>
        <w:rPr>
          <w:color w:val="B7B7B7"/>
        </w:rPr>
        <w:t xml:space="preserve"> </w:t>
      </w:r>
      <w:r>
        <w:rPr>
          <w:color w:val="000000"/>
        </w:rPr>
        <w:t>X.    PRODUCT VISION (Optional)</w:t>
      </w:r>
    </w:p>
    <w:p w14:paraId="2BE8AD9E" w14:textId="77777777" w:rsidR="00DB6E15" w:rsidRDefault="00000000">
      <w:pPr>
        <w:spacing w:after="200"/>
        <w:ind w:left="720"/>
        <w:rPr>
          <w:sz w:val="28"/>
          <w:szCs w:val="28"/>
        </w:rPr>
      </w:pPr>
      <w:r>
        <w:rPr>
          <w:i/>
        </w:rPr>
        <w:t xml:space="preserve">If you are doing IT System development, it is recommended that you include a product vision statement. This is most effective when included as a standalone section, but it may be included in the Scope Section. For more information, check out: </w:t>
      </w:r>
      <w:hyperlink r:id="rId5">
        <w:r>
          <w:rPr>
            <w:i/>
            <w:u w:val="single"/>
          </w:rPr>
          <w:t>https://techfarhub.cio.gov/handbook/requirements/</w:t>
        </w:r>
      </w:hyperlink>
    </w:p>
    <w:p w14:paraId="185950F5" w14:textId="77777777" w:rsidR="00DB6E15" w:rsidRDefault="00000000">
      <w:pPr>
        <w:pStyle w:val="Heading2"/>
        <w:numPr>
          <w:ilvl w:val="0"/>
          <w:numId w:val="1"/>
        </w:numPr>
      </w:pPr>
      <w:bookmarkStart w:id="3" w:name="_57xgpj8snvq5" w:colFirst="0" w:colLast="0"/>
      <w:bookmarkEnd w:id="3"/>
      <w:r>
        <w:t>HIGH LEVEL OBJECTIVES</w:t>
      </w:r>
    </w:p>
    <w:p w14:paraId="35838738" w14:textId="77777777" w:rsidR="00DB6E15" w:rsidRDefault="00000000">
      <w:pPr>
        <w:widowControl w:val="0"/>
        <w:numPr>
          <w:ilvl w:val="1"/>
          <w:numId w:val="1"/>
        </w:numPr>
        <w:spacing w:before="200" w:after="200" w:line="240" w:lineRule="auto"/>
        <w:rPr>
          <w:sz w:val="28"/>
          <w:szCs w:val="28"/>
        </w:rPr>
      </w:pPr>
      <w:r>
        <w:rPr>
          <w:b/>
          <w:sz w:val="28"/>
          <w:szCs w:val="28"/>
        </w:rPr>
        <w:t>High Level Objective (HLO) 1 -&gt; why, what results, outcomes</w:t>
      </w:r>
    </w:p>
    <w:p w14:paraId="11E73C60" w14:textId="77777777" w:rsidR="00DB6E15" w:rsidRDefault="00000000">
      <w:pPr>
        <w:widowControl w:val="0"/>
        <w:numPr>
          <w:ilvl w:val="1"/>
          <w:numId w:val="1"/>
        </w:numPr>
        <w:spacing w:before="200" w:after="200" w:line="240" w:lineRule="auto"/>
        <w:rPr>
          <w:sz w:val="28"/>
          <w:szCs w:val="28"/>
        </w:rPr>
      </w:pPr>
      <w:r>
        <w:rPr>
          <w:b/>
          <w:sz w:val="28"/>
          <w:szCs w:val="28"/>
        </w:rPr>
        <w:t>High Level Objective Statement 2</w:t>
      </w:r>
    </w:p>
    <w:p w14:paraId="6F03D7DC" w14:textId="77777777" w:rsidR="00DB6E15" w:rsidRDefault="00000000">
      <w:pPr>
        <w:pStyle w:val="Heading2"/>
        <w:widowControl w:val="0"/>
        <w:numPr>
          <w:ilvl w:val="0"/>
          <w:numId w:val="1"/>
        </w:numPr>
        <w:spacing w:before="0" w:after="200" w:line="240" w:lineRule="auto"/>
      </w:pPr>
      <w:bookmarkStart w:id="4" w:name="_pfuim6l269ty" w:colFirst="0" w:colLast="0"/>
      <w:bookmarkEnd w:id="4"/>
      <w:r>
        <w:t>PERFORMANCE REQUIREMENTS</w:t>
      </w:r>
    </w:p>
    <w:p w14:paraId="017CFA7A" w14:textId="77777777" w:rsidR="00DB6E15" w:rsidRDefault="00000000">
      <w:pPr>
        <w:widowControl w:val="0"/>
        <w:numPr>
          <w:ilvl w:val="1"/>
          <w:numId w:val="1"/>
        </w:numPr>
        <w:spacing w:before="200" w:after="200" w:line="240" w:lineRule="auto"/>
        <w:rPr>
          <w:sz w:val="28"/>
          <w:szCs w:val="28"/>
        </w:rPr>
      </w:pPr>
      <w:r>
        <w:rPr>
          <w:b/>
          <w:sz w:val="28"/>
          <w:szCs w:val="28"/>
        </w:rPr>
        <w:t>Task Area 1 (aligned with HLO 1)</w:t>
      </w:r>
    </w:p>
    <w:p w14:paraId="32A1CEFF" w14:textId="77777777" w:rsidR="00DB6E15" w:rsidRDefault="00000000">
      <w:pPr>
        <w:widowControl w:val="0"/>
        <w:numPr>
          <w:ilvl w:val="2"/>
          <w:numId w:val="1"/>
        </w:numPr>
        <w:spacing w:before="200" w:after="200" w:line="240" w:lineRule="auto"/>
        <w:rPr>
          <w:sz w:val="28"/>
          <w:szCs w:val="28"/>
        </w:rPr>
      </w:pPr>
      <w:r>
        <w:rPr>
          <w:sz w:val="28"/>
          <w:szCs w:val="28"/>
        </w:rPr>
        <w:t>The Contractor shall do something about account access</w:t>
      </w:r>
    </w:p>
    <w:p w14:paraId="048EDAB8" w14:textId="77777777" w:rsidR="00DB6E15" w:rsidRDefault="00000000">
      <w:pPr>
        <w:widowControl w:val="0"/>
        <w:numPr>
          <w:ilvl w:val="3"/>
          <w:numId w:val="1"/>
        </w:numPr>
        <w:spacing w:before="200" w:after="20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Additional context as needed (ex. Number of users) </w:t>
      </w:r>
    </w:p>
    <w:p w14:paraId="776967CB" w14:textId="77777777" w:rsidR="00DB6E15" w:rsidRDefault="00000000">
      <w:pPr>
        <w:widowControl w:val="0"/>
        <w:numPr>
          <w:ilvl w:val="2"/>
          <w:numId w:val="1"/>
        </w:numPr>
        <w:spacing w:before="200" w:after="200" w:line="240" w:lineRule="auto"/>
        <w:rPr>
          <w:sz w:val="28"/>
          <w:szCs w:val="28"/>
        </w:rPr>
      </w:pPr>
      <w:r>
        <w:rPr>
          <w:sz w:val="28"/>
          <w:szCs w:val="28"/>
        </w:rPr>
        <w:t>The Contractor shall… ACTION, RESULT, CONTEXT.</w:t>
      </w:r>
    </w:p>
    <w:p w14:paraId="21BFDFFB" w14:textId="77777777" w:rsidR="00DB6E15" w:rsidRDefault="00000000">
      <w:pPr>
        <w:widowControl w:val="0"/>
        <w:numPr>
          <w:ilvl w:val="1"/>
          <w:numId w:val="1"/>
        </w:numPr>
        <w:spacing w:before="200" w:after="200" w:line="240" w:lineRule="auto"/>
        <w:rPr>
          <w:sz w:val="28"/>
          <w:szCs w:val="28"/>
        </w:rPr>
      </w:pPr>
      <w:r>
        <w:rPr>
          <w:b/>
          <w:sz w:val="28"/>
          <w:szCs w:val="28"/>
        </w:rPr>
        <w:t>Task Area 2 (aligned with HLO 2)</w:t>
      </w:r>
    </w:p>
    <w:p w14:paraId="59005A67" w14:textId="77777777" w:rsidR="00DB6E15" w:rsidRDefault="00000000">
      <w:pPr>
        <w:widowControl w:val="0"/>
        <w:numPr>
          <w:ilvl w:val="2"/>
          <w:numId w:val="1"/>
        </w:numPr>
        <w:spacing w:before="200" w:after="200" w:line="240" w:lineRule="auto"/>
        <w:rPr>
          <w:sz w:val="28"/>
          <w:szCs w:val="28"/>
        </w:rPr>
      </w:pPr>
      <w:r>
        <w:rPr>
          <w:sz w:val="28"/>
          <w:szCs w:val="28"/>
        </w:rPr>
        <w:t>The Contractor shall...</w:t>
      </w:r>
    </w:p>
    <w:p w14:paraId="7D99006C" w14:textId="77777777" w:rsidR="00DB6E15" w:rsidRDefault="00000000">
      <w:pPr>
        <w:pStyle w:val="Heading2"/>
        <w:widowControl w:val="0"/>
        <w:numPr>
          <w:ilvl w:val="0"/>
          <w:numId w:val="1"/>
        </w:numPr>
        <w:spacing w:after="200" w:line="240" w:lineRule="auto"/>
      </w:pPr>
      <w:bookmarkStart w:id="5" w:name="_2veprm2jtwos" w:colFirst="0" w:colLast="0"/>
      <w:bookmarkEnd w:id="5"/>
      <w:r>
        <w:t>PERFORMANCE REQUIREMENTS SUMMARY</w:t>
      </w:r>
    </w:p>
    <w:tbl>
      <w:tblPr>
        <w:tblStyle w:val="a"/>
        <w:tblW w:w="10035" w:type="dxa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55"/>
        <w:gridCol w:w="2445"/>
        <w:gridCol w:w="1755"/>
        <w:gridCol w:w="1560"/>
        <w:gridCol w:w="1380"/>
        <w:gridCol w:w="1740"/>
      </w:tblGrid>
      <w:tr w:rsidR="00DB6E15" w14:paraId="1A46DDCB" w14:textId="77777777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23BB9" w14:textId="77777777" w:rsidR="00DB6E15" w:rsidRDefault="00000000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Section Ref</w:t>
            </w: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A1839" w14:textId="77777777" w:rsidR="00DB6E15" w:rsidRDefault="00000000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Requirement Statement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031D3" w14:textId="77777777" w:rsidR="00DB6E15" w:rsidRDefault="00000000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Standard(s)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453CE" w14:textId="77777777" w:rsidR="00DB6E15" w:rsidRDefault="00000000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Acceptable Quality Level(s)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FCBBE" w14:textId="77777777" w:rsidR="00DB6E15" w:rsidRDefault="00000000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Incentives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823EC" w14:textId="77777777" w:rsidR="00DB6E15" w:rsidRDefault="00000000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Applicable Document(s)</w:t>
            </w:r>
          </w:p>
        </w:tc>
      </w:tr>
      <w:tr w:rsidR="00DB6E15" w14:paraId="52DDE087" w14:textId="77777777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76C0B" w14:textId="77777777" w:rsidR="00DB6E15" w:rsidRDefault="00000000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4.1.1</w:t>
            </w:r>
          </w:p>
          <w:p w14:paraId="36B8BDC9" w14:textId="77777777" w:rsidR="00DB6E15" w:rsidRDefault="00DB6E15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14:paraId="68558F0D" w14:textId="77777777" w:rsidR="00DB6E15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Contractor shall provide training to end users on how to use the system.</w:t>
            </w:r>
          </w:p>
        </w:tc>
        <w:tc>
          <w:tcPr>
            <w:tcW w:w="1755" w:type="dxa"/>
          </w:tcPr>
          <w:p w14:paraId="355DC70E" w14:textId="77777777" w:rsidR="00DB6E15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Training results in users’ effective ability to use all aspects of the system.</w:t>
            </w:r>
          </w:p>
        </w:tc>
        <w:tc>
          <w:tcPr>
            <w:tcW w:w="1560" w:type="dxa"/>
          </w:tcPr>
          <w:p w14:paraId="69AA3C0D" w14:textId="77777777" w:rsidR="00DB6E15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90% of staff are able to effectively use the system after training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EA201" w14:textId="77777777" w:rsidR="00DB6E15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&lt;90% - ($1000)</w:t>
            </w:r>
          </w:p>
          <w:p w14:paraId="0C29CDB1" w14:textId="77777777" w:rsidR="00DB6E15" w:rsidRDefault="00DB6E15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AC4C429" w14:textId="77777777" w:rsidR="00DB6E15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&gt;90% - </w:t>
            </w:r>
          </w:p>
          <w:p w14:paraId="29A62FF7" w14:textId="77777777" w:rsidR="00DB6E15" w:rsidRDefault="00000000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$2000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ACCC0" w14:textId="77777777" w:rsidR="00DB6E15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Attachment F (sec 3.2)</w:t>
            </w:r>
          </w:p>
        </w:tc>
      </w:tr>
      <w:tr w:rsidR="00DB6E15" w14:paraId="1AB42CE3" w14:textId="77777777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B81C6" w14:textId="77777777" w:rsidR="00DB6E15" w:rsidRDefault="00DB6E15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E3D87" w14:textId="77777777" w:rsidR="00DB6E15" w:rsidRDefault="00DB6E15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B5184" w14:textId="77777777" w:rsidR="00DB6E15" w:rsidRDefault="00DB6E15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2F6E4" w14:textId="77777777" w:rsidR="00DB6E15" w:rsidRDefault="00DB6E15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65CAD" w14:textId="77777777" w:rsidR="00DB6E15" w:rsidRDefault="00DB6E15">
            <w:pPr>
              <w:widowControl w:val="0"/>
              <w:spacing w:line="240" w:lineRule="auto"/>
              <w:ind w:left="720" w:hanging="360"/>
              <w:rPr>
                <w:sz w:val="28"/>
                <w:szCs w:val="28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E1624" w14:textId="77777777" w:rsidR="00DB6E15" w:rsidRDefault="00DB6E15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</w:tr>
    </w:tbl>
    <w:p w14:paraId="0D2AB0B9" w14:textId="77777777" w:rsidR="00DB6E15" w:rsidRDefault="00DB6E15"/>
    <w:p w14:paraId="39CA5BC9" w14:textId="77777777" w:rsidR="00DB6E15" w:rsidRDefault="00000000">
      <w:pPr>
        <w:pStyle w:val="Heading2"/>
        <w:numPr>
          <w:ilvl w:val="0"/>
          <w:numId w:val="1"/>
        </w:numPr>
      </w:pPr>
      <w:bookmarkStart w:id="6" w:name="_igbk3krda502" w:colFirst="0" w:colLast="0"/>
      <w:bookmarkEnd w:id="6"/>
      <w:r>
        <w:lastRenderedPageBreak/>
        <w:t>CONSTRAINTS</w:t>
      </w:r>
    </w:p>
    <w:p w14:paraId="232FF8CD" w14:textId="77777777" w:rsidR="00DB6E15" w:rsidRDefault="00DB6E15">
      <w:pPr>
        <w:ind w:left="720"/>
      </w:pPr>
    </w:p>
    <w:p w14:paraId="02688E98" w14:textId="77777777" w:rsidR="00DB6E15" w:rsidRDefault="00000000">
      <w:pPr>
        <w:pStyle w:val="Heading2"/>
        <w:numPr>
          <w:ilvl w:val="0"/>
          <w:numId w:val="1"/>
        </w:numPr>
      </w:pPr>
      <w:bookmarkStart w:id="7" w:name="_cib3xkx240g6" w:colFirst="0" w:colLast="0"/>
      <w:bookmarkEnd w:id="7"/>
      <w:r>
        <w:t>GOVERNMENT RESPONSIBILITIES:</w:t>
      </w:r>
    </w:p>
    <w:p w14:paraId="00330097" w14:textId="77777777" w:rsidR="00DB6E15" w:rsidRDefault="00DB6E15">
      <w:pPr>
        <w:spacing w:after="200" w:line="240" w:lineRule="auto"/>
        <w:rPr>
          <w:rFonts w:ascii="Arial" w:eastAsia="Arial" w:hAnsi="Arial" w:cs="Arial"/>
          <w:b/>
          <w:u w:val="single"/>
        </w:rPr>
      </w:pPr>
    </w:p>
    <w:p w14:paraId="3FAA4A25" w14:textId="77777777" w:rsidR="00DB6E15" w:rsidRDefault="00000000">
      <w:pPr>
        <w:pStyle w:val="Heading2"/>
        <w:numPr>
          <w:ilvl w:val="0"/>
          <w:numId w:val="1"/>
        </w:numPr>
      </w:pPr>
      <w:bookmarkStart w:id="8" w:name="_2kpdcavn2v7g" w:colFirst="0" w:colLast="0"/>
      <w:bookmarkEnd w:id="8"/>
      <w:r>
        <w:t>GOVERNMENT FURNISHED INFORMATION / EQUIPMENT</w:t>
      </w:r>
    </w:p>
    <w:p w14:paraId="02EB3B24" w14:textId="77777777" w:rsidR="00DB6E15" w:rsidRDefault="00DB6E15">
      <w:pPr>
        <w:ind w:left="720"/>
      </w:pPr>
    </w:p>
    <w:p w14:paraId="15488529" w14:textId="77777777" w:rsidR="00DB6E15" w:rsidRDefault="00000000">
      <w:pPr>
        <w:pStyle w:val="Heading2"/>
        <w:numPr>
          <w:ilvl w:val="0"/>
          <w:numId w:val="1"/>
        </w:numPr>
      </w:pPr>
      <w:bookmarkStart w:id="9" w:name="_wtzeugom51ov" w:colFirst="0" w:colLast="0"/>
      <w:bookmarkEnd w:id="9"/>
      <w:r>
        <w:t>… additional sections as needed</w:t>
      </w:r>
    </w:p>
    <w:sectPr w:rsidR="00DB6E15"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879BC"/>
    <w:multiLevelType w:val="multilevel"/>
    <w:tmpl w:val="E146EA50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Calibri" w:eastAsia="Calibri" w:hAnsi="Calibri" w:cs="Calibri"/>
        <w:b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1.%2.%3.●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●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●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●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●.%5.%6.%7.%8.%9."/>
      <w:lvlJc w:val="right"/>
      <w:pPr>
        <w:ind w:left="6480" w:hanging="360"/>
      </w:pPr>
      <w:rPr>
        <w:u w:val="none"/>
      </w:rPr>
    </w:lvl>
  </w:abstractNum>
  <w:num w:numId="1" w16cid:durableId="1402286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E15"/>
    <w:rsid w:val="009B261A"/>
    <w:rsid w:val="009F1921"/>
    <w:rsid w:val="00DB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1432E"/>
  <w15:docId w15:val="{2128199D-02FB-47CC-B16A-8A7AE11C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073763"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/>
      <w:ind w:left="720" w:hanging="360"/>
      <w:outlineLvl w:val="1"/>
    </w:pPr>
    <w:rPr>
      <w:b/>
      <w:color w:val="434343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b/>
      <w:i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chfarhub.cio.gov/handbook/requiremen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KarlaQawar</dc:creator>
  <cp:lastModifiedBy>KarlaQawar</cp:lastModifiedBy>
  <cp:revision>2</cp:revision>
  <dcterms:created xsi:type="dcterms:W3CDTF">2025-03-26T21:34:00Z</dcterms:created>
  <dcterms:modified xsi:type="dcterms:W3CDTF">2025-03-26T21:34:00Z</dcterms:modified>
</cp:coreProperties>
</file>